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B50" w:rsidRPr="00411B50" w:rsidRDefault="00411B50" w:rsidP="00411B50">
      <w:pPr>
        <w:jc w:val="center"/>
        <w:rPr>
          <w:rFonts w:ascii="Candara" w:hAnsi="Candara"/>
          <w:b/>
          <w:smallCaps/>
          <w:sz w:val="32"/>
        </w:rPr>
      </w:pPr>
      <w:bookmarkStart w:id="0" w:name="_GoBack"/>
      <w:bookmarkEnd w:id="0"/>
      <w:r w:rsidRPr="00411B50">
        <w:rPr>
          <w:rFonts w:ascii="Candara" w:hAnsi="Candara"/>
          <w:b/>
          <w:smallCaps/>
          <w:sz w:val="32"/>
        </w:rPr>
        <w:t>Counter Argument &amp; Refutation</w:t>
      </w:r>
    </w:p>
    <w:p w:rsidR="00411B50" w:rsidRPr="00411B50" w:rsidRDefault="00411B50" w:rsidP="003148F2">
      <w:pPr>
        <w:pStyle w:val="ListParagraph"/>
        <w:numPr>
          <w:ilvl w:val="0"/>
          <w:numId w:val="1"/>
        </w:numPr>
        <w:spacing w:after="0"/>
        <w:rPr>
          <w:rFonts w:ascii="Candara" w:hAnsi="Candara"/>
          <w:b/>
        </w:rPr>
      </w:pPr>
      <w:r w:rsidRPr="00411B50">
        <w:rPr>
          <w:rFonts w:ascii="Candara" w:hAnsi="Candara"/>
          <w:b/>
        </w:rPr>
        <w:t>What’s a Counter Argument?</w:t>
      </w:r>
    </w:p>
    <w:p w:rsidR="00411B50" w:rsidRDefault="00411B50" w:rsidP="00411B50">
      <w:pPr>
        <w:ind w:left="360"/>
        <w:rPr>
          <w:rFonts w:ascii="Candara" w:hAnsi="Candara"/>
        </w:rPr>
      </w:pPr>
      <w:r>
        <w:rPr>
          <w:rFonts w:ascii="Candara" w:hAnsi="Candara"/>
          <w:b/>
          <w:bCs/>
        </w:rPr>
        <w:t xml:space="preserve">It is </w:t>
      </w:r>
      <w:r w:rsidRPr="00411B50">
        <w:rPr>
          <w:rFonts w:ascii="Candara" w:hAnsi="Candara"/>
          <w:b/>
          <w:bCs/>
        </w:rPr>
        <w:t>when you recognize the other side of the debate in order to strengthen your own argument.</w:t>
      </w:r>
      <w:r>
        <w:rPr>
          <w:rFonts w:ascii="Candara" w:hAnsi="Candara"/>
        </w:rPr>
        <w:t xml:space="preserve">  </w:t>
      </w:r>
      <w:r w:rsidRPr="00411B50">
        <w:rPr>
          <w:rFonts w:ascii="Candara" w:hAnsi="Candara"/>
        </w:rPr>
        <w:t xml:space="preserve">In other words, it’s the thesis </w:t>
      </w:r>
      <w:r>
        <w:rPr>
          <w:rFonts w:ascii="Candara" w:hAnsi="Candara"/>
        </w:rPr>
        <w:t xml:space="preserve">making </w:t>
      </w:r>
      <w:r w:rsidRPr="00411B50">
        <w:rPr>
          <w:rFonts w:ascii="Candara" w:hAnsi="Candara"/>
        </w:rPr>
        <w:t>the OPPOSITE (aka: counter) point</w:t>
      </w:r>
      <w:r>
        <w:rPr>
          <w:rFonts w:ascii="Candara" w:hAnsi="Candara"/>
        </w:rPr>
        <w:t>.</w:t>
      </w:r>
    </w:p>
    <w:p w:rsidR="00411B50" w:rsidRPr="00411B50" w:rsidRDefault="00411B50" w:rsidP="003148F2">
      <w:pPr>
        <w:pStyle w:val="ListParagraph"/>
        <w:numPr>
          <w:ilvl w:val="0"/>
          <w:numId w:val="1"/>
        </w:numPr>
        <w:spacing w:after="0"/>
        <w:rPr>
          <w:rFonts w:ascii="Candara" w:hAnsi="Candara"/>
          <w:b/>
        </w:rPr>
      </w:pPr>
      <w:r w:rsidRPr="00411B50">
        <w:rPr>
          <w:rFonts w:ascii="Candara" w:hAnsi="Candara"/>
          <w:b/>
        </w:rPr>
        <w:t>What’s a Refutation?</w:t>
      </w:r>
    </w:p>
    <w:p w:rsidR="00411B50" w:rsidRDefault="00411B50" w:rsidP="00411B50">
      <w:pPr>
        <w:spacing w:after="0"/>
        <w:ind w:firstLine="360"/>
        <w:rPr>
          <w:rFonts w:ascii="Candara" w:hAnsi="Candara"/>
        </w:rPr>
      </w:pPr>
      <w:r w:rsidRPr="00411B50">
        <w:rPr>
          <w:rFonts w:ascii="Candara" w:hAnsi="Candara"/>
          <w:b/>
          <w:bCs/>
          <w:i/>
          <w:iCs/>
        </w:rPr>
        <w:t xml:space="preserve">Refute </w:t>
      </w:r>
      <w:r w:rsidRPr="00411B50">
        <w:rPr>
          <w:rFonts w:ascii="Candara" w:hAnsi="Candara"/>
        </w:rPr>
        <w:t>means to prove wrong.</w:t>
      </w:r>
      <w:r>
        <w:rPr>
          <w:rFonts w:ascii="Candara" w:hAnsi="Candara"/>
        </w:rPr>
        <w:t xml:space="preserve">  </w:t>
      </w:r>
    </w:p>
    <w:p w:rsidR="00411B50" w:rsidRDefault="00411B50" w:rsidP="00411B50">
      <w:pPr>
        <w:ind w:firstLine="360"/>
        <w:rPr>
          <w:rFonts w:ascii="Candara" w:hAnsi="Candara"/>
        </w:rPr>
      </w:pPr>
      <w:r>
        <w:rPr>
          <w:rFonts w:ascii="Candara" w:hAnsi="Candara"/>
        </w:rPr>
        <w:t>R</w:t>
      </w:r>
      <w:r w:rsidRPr="00411B50">
        <w:rPr>
          <w:rFonts w:ascii="Candara" w:hAnsi="Candara"/>
        </w:rPr>
        <w:t xml:space="preserve">efutations </w:t>
      </w:r>
      <w:r w:rsidRPr="00411B50">
        <w:rPr>
          <w:rFonts w:ascii="Candara" w:hAnsi="Candara"/>
          <w:b/>
          <w:bCs/>
        </w:rPr>
        <w:t>say</w:t>
      </w:r>
      <w:r>
        <w:rPr>
          <w:rFonts w:ascii="Candara" w:hAnsi="Candara"/>
          <w:b/>
          <w:bCs/>
        </w:rPr>
        <w:t>ing</w:t>
      </w:r>
      <w:r w:rsidRPr="00411B50">
        <w:rPr>
          <w:rFonts w:ascii="Candara" w:hAnsi="Candara"/>
          <w:b/>
          <w:bCs/>
        </w:rPr>
        <w:t xml:space="preserve"> why the counter argument is wrong </w:t>
      </w:r>
      <w:r w:rsidRPr="00411B50">
        <w:rPr>
          <w:rFonts w:ascii="Candara" w:hAnsi="Candara"/>
        </w:rPr>
        <w:t>(or not as right as your thesis)</w:t>
      </w:r>
      <w:r>
        <w:rPr>
          <w:rFonts w:ascii="Candara" w:hAnsi="Candara"/>
        </w:rPr>
        <w:t>.</w:t>
      </w:r>
    </w:p>
    <w:p w:rsidR="00411B50" w:rsidRDefault="00411B50" w:rsidP="00420985">
      <w:pPr>
        <w:spacing w:after="0"/>
        <w:rPr>
          <w:rFonts w:ascii="Candara" w:hAnsi="Candara"/>
        </w:rPr>
      </w:pPr>
    </w:p>
    <w:p w:rsidR="00411B50" w:rsidRPr="00411B50" w:rsidRDefault="005F4E8D" w:rsidP="005F4E8D">
      <w:pPr>
        <w:spacing w:after="0"/>
        <w:jc w:val="center"/>
        <w:rPr>
          <w:rFonts w:ascii="Candara" w:hAnsi="Candara"/>
          <w:b/>
        </w:rPr>
      </w:pPr>
      <w:r>
        <w:rPr>
          <w:rFonts w:ascii="Candara" w:hAnsi="Candara"/>
          <w:b/>
        </w:rPr>
        <w:t>Sample Counter Argument and Refutation</w:t>
      </w:r>
    </w:p>
    <w:p w:rsidR="00411B50" w:rsidRPr="00420985" w:rsidRDefault="00411B50" w:rsidP="00411B50">
      <w:pPr>
        <w:pBdr>
          <w:top w:val="single" w:sz="4" w:space="1" w:color="auto"/>
          <w:left w:val="single" w:sz="4" w:space="4" w:color="auto"/>
          <w:bottom w:val="single" w:sz="4" w:space="1" w:color="auto"/>
          <w:right w:val="single" w:sz="4" w:space="4" w:color="auto"/>
        </w:pBdr>
        <w:rPr>
          <w:rFonts w:ascii="Candara" w:hAnsi="Candara"/>
          <w:sz w:val="22"/>
        </w:rPr>
      </w:pPr>
      <w:r w:rsidRPr="00420985">
        <w:rPr>
          <w:rFonts w:ascii="Candara" w:hAnsi="Candara"/>
          <w:b/>
          <w:sz w:val="22"/>
        </w:rPr>
        <w:t>Argument:</w:t>
      </w:r>
      <w:r w:rsidRPr="00420985">
        <w:rPr>
          <w:rFonts w:ascii="Candara" w:hAnsi="Candara"/>
          <w:sz w:val="22"/>
        </w:rPr>
        <w:t xml:space="preserve"> </w:t>
      </w:r>
      <w:r w:rsidR="00CA3DDB" w:rsidRPr="00420985">
        <w:rPr>
          <w:rFonts w:ascii="Candara" w:hAnsi="Candara"/>
          <w:sz w:val="22"/>
        </w:rPr>
        <w:t>Human Trafficking is a major problem in the world today.  We can all help to end this problem by avoiding the purchase of products made by slaves.  For example, I will challenge my audience to exclusively purchase fair-trade chocolate and boycott all chocolate producers that cannot guarantee their products are slave-free.</w:t>
      </w:r>
    </w:p>
    <w:p w:rsidR="00411B50" w:rsidRPr="00420985" w:rsidRDefault="00411B50" w:rsidP="00411B50">
      <w:pPr>
        <w:pBdr>
          <w:top w:val="single" w:sz="4" w:space="1" w:color="auto"/>
          <w:left w:val="single" w:sz="4" w:space="4" w:color="auto"/>
          <w:bottom w:val="single" w:sz="4" w:space="1" w:color="auto"/>
          <w:right w:val="single" w:sz="4" w:space="4" w:color="auto"/>
        </w:pBdr>
        <w:rPr>
          <w:rFonts w:ascii="Candara" w:hAnsi="Candara"/>
          <w:sz w:val="22"/>
        </w:rPr>
      </w:pPr>
      <w:r w:rsidRPr="00420985">
        <w:rPr>
          <w:rFonts w:ascii="Candara" w:hAnsi="Candara"/>
          <w:b/>
          <w:sz w:val="22"/>
        </w:rPr>
        <w:t xml:space="preserve">Counter-argument: </w:t>
      </w:r>
      <w:r w:rsidR="00CA3DDB" w:rsidRPr="00420985">
        <w:rPr>
          <w:rFonts w:ascii="Candara" w:hAnsi="Candara"/>
          <w:sz w:val="22"/>
        </w:rPr>
        <w:t>One person is not enough to make a difference.  Changing my personal purchasing habits will not be enough to affect the profits of major companies.  Thus, there is no reason for me to pay more for my chocolate since it won’t make a difference.</w:t>
      </w:r>
    </w:p>
    <w:p w:rsidR="00411B50" w:rsidRPr="00420985" w:rsidRDefault="00411B50" w:rsidP="00411B50">
      <w:pPr>
        <w:pBdr>
          <w:top w:val="single" w:sz="4" w:space="1" w:color="auto"/>
          <w:left w:val="single" w:sz="4" w:space="4" w:color="auto"/>
          <w:bottom w:val="single" w:sz="4" w:space="1" w:color="auto"/>
          <w:right w:val="single" w:sz="4" w:space="4" w:color="auto"/>
        </w:pBdr>
        <w:rPr>
          <w:rFonts w:ascii="Candara" w:hAnsi="Candara"/>
          <w:sz w:val="22"/>
        </w:rPr>
      </w:pPr>
      <w:r w:rsidRPr="00420985">
        <w:rPr>
          <w:rFonts w:ascii="Candara" w:hAnsi="Candara"/>
          <w:b/>
          <w:sz w:val="22"/>
        </w:rPr>
        <w:t xml:space="preserve">Refutation: </w:t>
      </w:r>
      <w:r w:rsidRPr="00420985">
        <w:rPr>
          <w:rFonts w:ascii="Candara" w:hAnsi="Candara"/>
          <w:sz w:val="22"/>
        </w:rPr>
        <w:t xml:space="preserve">While it is true that </w:t>
      </w:r>
      <w:r w:rsidR="00CA3DDB" w:rsidRPr="00420985">
        <w:rPr>
          <w:rFonts w:ascii="Candara" w:hAnsi="Candara"/>
          <w:sz w:val="22"/>
        </w:rPr>
        <w:t xml:space="preserve">one individual alone will only have a minor impact on the profits of major chocolate companies, we should never underestimate the power of an individual.  Your purchases make only a small difference, but they still make a difference.  Furthermore, we cannot forget the impact our actions have on others.  Your dedication to becoming part of the solution </w:t>
      </w:r>
      <w:r w:rsidR="00CA3DDB" w:rsidRPr="00420985">
        <w:rPr>
          <w:rFonts w:ascii="Candara" w:hAnsi="Candara"/>
          <w:i/>
          <w:sz w:val="22"/>
        </w:rPr>
        <w:t xml:space="preserve">will </w:t>
      </w:r>
      <w:r w:rsidR="00CA3DDB" w:rsidRPr="00420985">
        <w:rPr>
          <w:rFonts w:ascii="Candara" w:hAnsi="Candara"/>
          <w:sz w:val="22"/>
        </w:rPr>
        <w:t>inspire others to do the same.  Together we can make a difference.  But before we can become a group, we must be dedicated individuals.  As Margaret Mead once said: “Never doubt that a small group of thoughtful, committed citizens can change the world.  Indeed, it’s the only thing that ever has.”</w:t>
      </w:r>
    </w:p>
    <w:p w:rsidR="003148F2" w:rsidRPr="003148F2" w:rsidRDefault="003148F2" w:rsidP="00420985">
      <w:pPr>
        <w:spacing w:after="0"/>
        <w:jc w:val="center"/>
        <w:rPr>
          <w:rFonts w:ascii="Candara" w:hAnsi="Candara"/>
          <w:b/>
          <w:smallCaps/>
          <w:sz w:val="32"/>
        </w:rPr>
      </w:pPr>
      <w:r w:rsidRPr="003148F2">
        <w:rPr>
          <w:rFonts w:ascii="Candara" w:hAnsi="Candara"/>
          <w:b/>
          <w:smallCaps/>
          <w:sz w:val="32"/>
        </w:rPr>
        <w:t>Sentence Starters</w:t>
      </w:r>
    </w:p>
    <w:p w:rsidR="003148F2" w:rsidRDefault="003148F2" w:rsidP="00411B50">
      <w:pPr>
        <w:rPr>
          <w:rFonts w:ascii="Candara" w:hAnsi="Candara"/>
          <w:i/>
        </w:rPr>
      </w:pPr>
      <w:r w:rsidRPr="003148F2">
        <w:rPr>
          <w:rFonts w:ascii="Candara" w:hAnsi="Candara"/>
          <w:i/>
        </w:rPr>
        <w:t>Use the following phrases to help you get started writing counter arguments and refutations…</w:t>
      </w:r>
    </w:p>
    <w:p w:rsidR="003148F2" w:rsidRPr="003148F2" w:rsidRDefault="003148F2" w:rsidP="00420985">
      <w:pPr>
        <w:spacing w:after="120"/>
        <w:rPr>
          <w:rFonts w:ascii="Candara" w:hAnsi="Candara"/>
          <w:b/>
        </w:rPr>
      </w:pPr>
      <w:r w:rsidRPr="003148F2">
        <w:rPr>
          <w:rFonts w:ascii="Candara" w:hAnsi="Candara"/>
          <w:b/>
        </w:rPr>
        <w:t>Standard Format</w:t>
      </w:r>
    </w:p>
    <w:p w:rsidR="003148F2" w:rsidRPr="003148F2" w:rsidRDefault="003148F2" w:rsidP="003148F2">
      <w:pPr>
        <w:ind w:left="720"/>
        <w:rPr>
          <w:rFonts w:ascii="Candara" w:hAnsi="Candara"/>
          <w:sz w:val="32"/>
        </w:rPr>
      </w:pPr>
      <w:r w:rsidRPr="003148F2">
        <w:rPr>
          <w:rFonts w:ascii="Candara" w:hAnsi="Candara"/>
          <w:sz w:val="32"/>
        </w:rPr>
        <w:t>Some people may say that (my thesis) is not true because…  However, this is wrong because…</w:t>
      </w:r>
    </w:p>
    <w:tbl>
      <w:tblPr>
        <w:tblStyle w:val="TableGrid"/>
        <w:tblW w:w="95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4770"/>
        <w:gridCol w:w="4770"/>
      </w:tblGrid>
      <w:tr w:rsidR="00420985" w:rsidTr="00420985">
        <w:tc>
          <w:tcPr>
            <w:tcW w:w="4770" w:type="dxa"/>
          </w:tcPr>
          <w:p w:rsidR="00420985" w:rsidRDefault="00420985" w:rsidP="003148F2">
            <w:pPr>
              <w:rPr>
                <w:rFonts w:ascii="Candara" w:hAnsi="Candara"/>
                <w:b/>
              </w:rPr>
            </w:pPr>
            <w:r w:rsidRPr="003148F2">
              <w:rPr>
                <w:rFonts w:ascii="Candara" w:hAnsi="Candara"/>
                <w:b/>
              </w:rPr>
              <w:t>Counter Argument Sentence Starters…</w:t>
            </w:r>
          </w:p>
        </w:tc>
        <w:tc>
          <w:tcPr>
            <w:tcW w:w="4770" w:type="dxa"/>
          </w:tcPr>
          <w:p w:rsidR="00420985" w:rsidRDefault="00420985" w:rsidP="003148F2">
            <w:pPr>
              <w:rPr>
                <w:rFonts w:ascii="Candara" w:hAnsi="Candara"/>
                <w:b/>
              </w:rPr>
            </w:pPr>
            <w:r w:rsidRPr="003148F2">
              <w:rPr>
                <w:rFonts w:ascii="Candara" w:hAnsi="Candara"/>
                <w:b/>
              </w:rPr>
              <w:t>Refutation Sentence Starters…</w:t>
            </w:r>
          </w:p>
        </w:tc>
      </w:tr>
      <w:tr w:rsidR="00420985" w:rsidRPr="00420985" w:rsidTr="00420985">
        <w:tc>
          <w:tcPr>
            <w:tcW w:w="4770" w:type="dxa"/>
          </w:tcPr>
          <w:p w:rsidR="00420985" w:rsidRPr="00420985" w:rsidRDefault="00420985" w:rsidP="00420985">
            <w:pPr>
              <w:pStyle w:val="ListParagraph"/>
              <w:numPr>
                <w:ilvl w:val="0"/>
                <w:numId w:val="4"/>
              </w:numPr>
              <w:rPr>
                <w:rFonts w:ascii="Candara" w:hAnsi="Candara"/>
                <w:i/>
                <w:sz w:val="22"/>
              </w:rPr>
            </w:pPr>
            <w:r w:rsidRPr="00420985">
              <w:rPr>
                <w:rFonts w:ascii="Candara" w:hAnsi="Candara"/>
                <w:i/>
                <w:sz w:val="22"/>
              </w:rPr>
              <w:t>Some will say that (my thesis) is not true because…</w:t>
            </w:r>
          </w:p>
          <w:p w:rsidR="00420985" w:rsidRPr="00420985" w:rsidRDefault="00420985" w:rsidP="00420985">
            <w:pPr>
              <w:pStyle w:val="ListParagraph"/>
              <w:numPr>
                <w:ilvl w:val="0"/>
                <w:numId w:val="4"/>
              </w:numPr>
              <w:rPr>
                <w:rFonts w:ascii="Candara" w:hAnsi="Candara"/>
                <w:i/>
                <w:sz w:val="22"/>
              </w:rPr>
            </w:pPr>
            <w:r w:rsidRPr="00420985">
              <w:rPr>
                <w:rFonts w:ascii="Candara" w:hAnsi="Candara"/>
                <w:i/>
                <w:sz w:val="22"/>
              </w:rPr>
              <w:t>Some people might say that…</w:t>
            </w:r>
          </w:p>
          <w:p w:rsidR="00420985" w:rsidRPr="00420985" w:rsidRDefault="00420985" w:rsidP="00420985">
            <w:pPr>
              <w:pStyle w:val="ListParagraph"/>
              <w:numPr>
                <w:ilvl w:val="0"/>
                <w:numId w:val="4"/>
              </w:numPr>
              <w:rPr>
                <w:rFonts w:ascii="Candara" w:hAnsi="Candara"/>
                <w:i/>
                <w:sz w:val="22"/>
              </w:rPr>
            </w:pPr>
            <w:r w:rsidRPr="00420985">
              <w:rPr>
                <w:rFonts w:ascii="Candara" w:hAnsi="Candara"/>
                <w:i/>
                <w:sz w:val="22"/>
              </w:rPr>
              <w:t>Some will argue…</w:t>
            </w:r>
          </w:p>
          <w:p w:rsidR="00420985" w:rsidRPr="00420985" w:rsidRDefault="00420985" w:rsidP="00420985">
            <w:pPr>
              <w:pStyle w:val="ListParagraph"/>
              <w:numPr>
                <w:ilvl w:val="0"/>
                <w:numId w:val="4"/>
              </w:numPr>
              <w:rPr>
                <w:rFonts w:ascii="Candara" w:hAnsi="Candara"/>
                <w:i/>
                <w:sz w:val="22"/>
              </w:rPr>
            </w:pPr>
            <w:r w:rsidRPr="00420985">
              <w:rPr>
                <w:rFonts w:ascii="Candara" w:hAnsi="Candara"/>
                <w:i/>
                <w:sz w:val="22"/>
              </w:rPr>
              <w:t>Those on the other side of the issue may say that.</w:t>
            </w:r>
          </w:p>
          <w:p w:rsidR="00420985" w:rsidRPr="00420985" w:rsidRDefault="00420985" w:rsidP="00420985">
            <w:pPr>
              <w:pStyle w:val="ListParagraph"/>
              <w:numPr>
                <w:ilvl w:val="0"/>
                <w:numId w:val="4"/>
              </w:numPr>
              <w:rPr>
                <w:rFonts w:ascii="Candara" w:hAnsi="Candara"/>
                <w:i/>
                <w:sz w:val="22"/>
              </w:rPr>
            </w:pPr>
            <w:r w:rsidRPr="00420985">
              <w:rPr>
                <w:rFonts w:ascii="Candara" w:hAnsi="Candara"/>
                <w:i/>
                <w:sz w:val="22"/>
              </w:rPr>
              <w:t>It’s true that…</w:t>
            </w:r>
          </w:p>
          <w:p w:rsidR="00420985" w:rsidRPr="00420985" w:rsidRDefault="00420985" w:rsidP="00420985">
            <w:pPr>
              <w:pStyle w:val="ListParagraph"/>
              <w:numPr>
                <w:ilvl w:val="0"/>
                <w:numId w:val="4"/>
              </w:numPr>
              <w:rPr>
                <w:rFonts w:ascii="Candara" w:hAnsi="Candara"/>
                <w:i/>
                <w:sz w:val="22"/>
              </w:rPr>
            </w:pPr>
            <w:r w:rsidRPr="00420985">
              <w:rPr>
                <w:rFonts w:ascii="Candara" w:hAnsi="Candara"/>
                <w:i/>
                <w:sz w:val="22"/>
              </w:rPr>
              <w:t>While it is true that…</w:t>
            </w:r>
          </w:p>
          <w:p w:rsidR="00420985" w:rsidRPr="00420985" w:rsidRDefault="00420985" w:rsidP="003148F2">
            <w:pPr>
              <w:pStyle w:val="ListParagraph"/>
              <w:numPr>
                <w:ilvl w:val="0"/>
                <w:numId w:val="4"/>
              </w:numPr>
              <w:rPr>
                <w:rFonts w:ascii="Candara" w:hAnsi="Candara"/>
                <w:i/>
                <w:sz w:val="22"/>
              </w:rPr>
            </w:pPr>
            <w:r w:rsidRPr="00420985">
              <w:rPr>
                <w:rFonts w:ascii="Candara" w:hAnsi="Candara"/>
                <w:i/>
                <w:sz w:val="22"/>
              </w:rPr>
              <w:t>Admittedly…</w:t>
            </w:r>
          </w:p>
        </w:tc>
        <w:tc>
          <w:tcPr>
            <w:tcW w:w="4770" w:type="dxa"/>
          </w:tcPr>
          <w:p w:rsidR="00420985" w:rsidRPr="00420985" w:rsidRDefault="00420985" w:rsidP="00420985">
            <w:pPr>
              <w:pStyle w:val="ListParagraph"/>
              <w:numPr>
                <w:ilvl w:val="0"/>
                <w:numId w:val="6"/>
              </w:numPr>
              <w:rPr>
                <w:rFonts w:ascii="Candara" w:hAnsi="Candara"/>
                <w:i/>
                <w:sz w:val="22"/>
              </w:rPr>
            </w:pPr>
            <w:r w:rsidRPr="00420985">
              <w:rPr>
                <w:rFonts w:ascii="Candara" w:hAnsi="Candara"/>
                <w:i/>
                <w:sz w:val="22"/>
              </w:rPr>
              <w:t>That is not the case.  As we see (bring up new evidence)…</w:t>
            </w:r>
          </w:p>
          <w:p w:rsidR="00420985" w:rsidRPr="00420985" w:rsidRDefault="00420985" w:rsidP="00420985">
            <w:pPr>
              <w:pStyle w:val="ListParagraph"/>
              <w:numPr>
                <w:ilvl w:val="0"/>
                <w:numId w:val="6"/>
              </w:numPr>
              <w:rPr>
                <w:rFonts w:ascii="Candara" w:hAnsi="Candara"/>
                <w:i/>
                <w:sz w:val="22"/>
              </w:rPr>
            </w:pPr>
            <w:r w:rsidRPr="00420985">
              <w:rPr>
                <w:rFonts w:ascii="Candara" w:hAnsi="Candara"/>
                <w:i/>
                <w:sz w:val="22"/>
              </w:rPr>
              <w:t>While that may be the case, (my thesis) is still true because…</w:t>
            </w:r>
          </w:p>
          <w:p w:rsidR="00420985" w:rsidRPr="00420985" w:rsidRDefault="00420985" w:rsidP="00420985">
            <w:pPr>
              <w:pStyle w:val="ListParagraph"/>
              <w:numPr>
                <w:ilvl w:val="0"/>
                <w:numId w:val="6"/>
              </w:numPr>
              <w:rPr>
                <w:rFonts w:ascii="Candara" w:hAnsi="Candara"/>
                <w:i/>
                <w:sz w:val="22"/>
              </w:rPr>
            </w:pPr>
            <w:r w:rsidRPr="00420985">
              <w:rPr>
                <w:rFonts w:ascii="Candara" w:hAnsi="Candara"/>
                <w:i/>
                <w:sz w:val="22"/>
              </w:rPr>
              <w:t>That point is true, but it is unimportant because…</w:t>
            </w:r>
          </w:p>
          <w:p w:rsidR="00420985" w:rsidRPr="00420985" w:rsidRDefault="00420985" w:rsidP="00420985">
            <w:pPr>
              <w:pStyle w:val="ListParagraph"/>
              <w:numPr>
                <w:ilvl w:val="0"/>
                <w:numId w:val="6"/>
              </w:numPr>
              <w:rPr>
                <w:rFonts w:ascii="Candara" w:hAnsi="Candara"/>
                <w:i/>
                <w:sz w:val="22"/>
              </w:rPr>
            </w:pPr>
            <w:r w:rsidRPr="00420985">
              <w:rPr>
                <w:rFonts w:ascii="Candara" w:hAnsi="Candara"/>
                <w:i/>
                <w:sz w:val="22"/>
              </w:rPr>
              <w:t>Nevertheless, my point still stands because…</w:t>
            </w:r>
          </w:p>
          <w:p w:rsidR="00420985" w:rsidRPr="00420985" w:rsidRDefault="00420985" w:rsidP="00420985">
            <w:pPr>
              <w:pStyle w:val="ListParagraph"/>
              <w:numPr>
                <w:ilvl w:val="0"/>
                <w:numId w:val="6"/>
              </w:numPr>
              <w:rPr>
                <w:rFonts w:ascii="Candara" w:hAnsi="Candara"/>
                <w:i/>
                <w:sz w:val="22"/>
              </w:rPr>
            </w:pPr>
            <w:r w:rsidRPr="00420985">
              <w:rPr>
                <w:rFonts w:ascii="Candara" w:hAnsi="Candara"/>
                <w:i/>
                <w:sz w:val="22"/>
              </w:rPr>
              <w:t>However, that point is not important because…</w:t>
            </w:r>
          </w:p>
          <w:p w:rsidR="00420985" w:rsidRPr="00420985" w:rsidRDefault="00420985" w:rsidP="003148F2">
            <w:pPr>
              <w:pStyle w:val="ListParagraph"/>
              <w:numPr>
                <w:ilvl w:val="0"/>
                <w:numId w:val="6"/>
              </w:numPr>
              <w:rPr>
                <w:rFonts w:ascii="Candara" w:hAnsi="Candara"/>
                <w:i/>
                <w:sz w:val="22"/>
              </w:rPr>
            </w:pPr>
            <w:r w:rsidRPr="00420985">
              <w:rPr>
                <w:rFonts w:ascii="Candara" w:hAnsi="Candara"/>
                <w:i/>
                <w:sz w:val="22"/>
              </w:rPr>
              <w:t>Transition words: but, yet, however, nevertheless, still</w:t>
            </w:r>
          </w:p>
        </w:tc>
      </w:tr>
    </w:tbl>
    <w:p w:rsidR="00420985" w:rsidRPr="00420985" w:rsidRDefault="00420985" w:rsidP="00420985">
      <w:pPr>
        <w:jc w:val="center"/>
        <w:rPr>
          <w:rFonts w:ascii="Candara" w:hAnsi="Candara"/>
          <w:b/>
          <w:smallCaps/>
          <w:sz w:val="32"/>
        </w:rPr>
      </w:pPr>
      <w:r w:rsidRPr="00420985">
        <w:rPr>
          <w:rFonts w:ascii="Candara" w:hAnsi="Candara"/>
          <w:b/>
          <w:smallCaps/>
          <w:sz w:val="32"/>
        </w:rPr>
        <w:t>Now YOU try!</w:t>
      </w:r>
    </w:p>
    <w:p w:rsidR="00420985" w:rsidRPr="0031693F" w:rsidRDefault="00420985" w:rsidP="00420985">
      <w:pPr>
        <w:spacing w:after="0"/>
        <w:rPr>
          <w:rFonts w:ascii="Candara" w:hAnsi="Candara"/>
        </w:rPr>
      </w:pPr>
      <w:r w:rsidRPr="0031693F">
        <w:rPr>
          <w:rFonts w:ascii="Candara" w:hAnsi="Candara"/>
          <w:b/>
        </w:rPr>
        <w:lastRenderedPageBreak/>
        <w:sym w:font="Wingdings" w:char="F0E8"/>
      </w:r>
      <w:r w:rsidRPr="0031693F">
        <w:rPr>
          <w:rFonts w:ascii="Candara" w:hAnsi="Candara"/>
        </w:rPr>
        <w:t>Fill in the blanks below to brainstorm a Counter-argument &amp; Refutation for your speech.</w:t>
      </w:r>
    </w:p>
    <w:p w:rsidR="00420985" w:rsidRDefault="00420985" w:rsidP="00420985">
      <w:pPr>
        <w:spacing w:after="0"/>
        <w:rPr>
          <w:rFonts w:ascii="Candara" w:hAnsi="Candara"/>
        </w:rPr>
      </w:pPr>
    </w:p>
    <w:p w:rsidR="00420985" w:rsidRDefault="00420985" w:rsidP="00420985">
      <w:pPr>
        <w:spacing w:after="0"/>
        <w:rPr>
          <w:rFonts w:ascii="Candara" w:hAnsi="Candara"/>
        </w:rPr>
      </w:pPr>
    </w:p>
    <w:p w:rsidR="00420985" w:rsidRPr="0031693F" w:rsidRDefault="00420985" w:rsidP="00420985">
      <w:pPr>
        <w:pStyle w:val="ListParagraph"/>
        <w:numPr>
          <w:ilvl w:val="0"/>
          <w:numId w:val="9"/>
        </w:numPr>
        <w:spacing w:after="0" w:line="360" w:lineRule="auto"/>
        <w:rPr>
          <w:rFonts w:ascii="Candara" w:hAnsi="Candara"/>
          <w:u w:val="single"/>
        </w:rPr>
      </w:pPr>
      <w:r w:rsidRPr="0031693F">
        <w:rPr>
          <w:rFonts w:ascii="Candara" w:hAnsi="Candara"/>
        </w:rPr>
        <w:t xml:space="preserve">What will you convince your audience to do in your speech? </w:t>
      </w:r>
      <w:r w:rsidRPr="0031693F">
        <w:rPr>
          <w:rFonts w:ascii="Candara" w:hAnsi="Candara"/>
          <w:u w:val="single"/>
        </w:rPr>
        <w:tab/>
      </w:r>
      <w:r w:rsidRPr="0031693F">
        <w:rPr>
          <w:rFonts w:ascii="Candara" w:hAnsi="Candara"/>
          <w:u w:val="single"/>
        </w:rPr>
        <w:tab/>
      </w:r>
      <w:r w:rsidRPr="0031693F">
        <w:rPr>
          <w:rFonts w:ascii="Candara" w:hAnsi="Candara"/>
          <w:u w:val="single"/>
        </w:rPr>
        <w:tab/>
      </w:r>
      <w:r w:rsidRPr="0031693F">
        <w:rPr>
          <w:rFonts w:ascii="Candara" w:hAnsi="Candara"/>
          <w:u w:val="single"/>
        </w:rPr>
        <w:tab/>
      </w:r>
      <w:r w:rsidRPr="0031693F">
        <w:rPr>
          <w:rFonts w:ascii="Candara" w:hAnsi="Candara"/>
          <w:u w:val="single"/>
        </w:rPr>
        <w:tab/>
      </w:r>
    </w:p>
    <w:p w:rsidR="00420985" w:rsidRPr="008A3EFE" w:rsidRDefault="00420985" w:rsidP="00420985">
      <w:pPr>
        <w:spacing w:after="0" w:line="360" w:lineRule="auto"/>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rsidR="00420985" w:rsidRDefault="00420985" w:rsidP="00420985">
      <w:pPr>
        <w:spacing w:after="0"/>
        <w:rPr>
          <w:rFonts w:ascii="Candara" w:hAnsi="Candara"/>
        </w:rPr>
      </w:pPr>
    </w:p>
    <w:p w:rsidR="00420985" w:rsidRDefault="00420985" w:rsidP="00420985">
      <w:pPr>
        <w:spacing w:after="0"/>
        <w:rPr>
          <w:rFonts w:ascii="Candara" w:hAnsi="Candara"/>
        </w:rPr>
      </w:pPr>
    </w:p>
    <w:p w:rsidR="00420985" w:rsidRPr="0031693F" w:rsidRDefault="00420985" w:rsidP="00420985">
      <w:pPr>
        <w:pStyle w:val="ListParagraph"/>
        <w:numPr>
          <w:ilvl w:val="0"/>
          <w:numId w:val="9"/>
        </w:numPr>
        <w:spacing w:after="0" w:line="360" w:lineRule="auto"/>
        <w:rPr>
          <w:rFonts w:ascii="Candara" w:hAnsi="Candara"/>
        </w:rPr>
      </w:pPr>
      <w:r w:rsidRPr="0031693F">
        <w:rPr>
          <w:rFonts w:ascii="Candara" w:hAnsi="Candara"/>
        </w:rPr>
        <w:t>What is one reason people may disagree with you or may not want to make this change?</w:t>
      </w:r>
    </w:p>
    <w:p w:rsidR="00420985" w:rsidRDefault="00420985" w:rsidP="00420985">
      <w:pPr>
        <w:spacing w:after="0" w:line="360" w:lineRule="auto"/>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rsidR="00420985" w:rsidRDefault="00420985" w:rsidP="00420985">
      <w:pPr>
        <w:spacing w:after="0"/>
        <w:rPr>
          <w:rFonts w:ascii="Candara" w:hAnsi="Candara"/>
          <w:u w:val="single"/>
        </w:rPr>
      </w:pPr>
    </w:p>
    <w:p w:rsidR="00420985" w:rsidRDefault="00420985" w:rsidP="00420985">
      <w:pPr>
        <w:spacing w:after="0"/>
        <w:rPr>
          <w:rFonts w:ascii="Candara" w:hAnsi="Candara"/>
          <w:u w:val="single"/>
        </w:rPr>
      </w:pPr>
    </w:p>
    <w:p w:rsidR="00420985" w:rsidRPr="0031693F" w:rsidRDefault="00420985" w:rsidP="00420985">
      <w:pPr>
        <w:pStyle w:val="ListParagraph"/>
        <w:numPr>
          <w:ilvl w:val="0"/>
          <w:numId w:val="9"/>
        </w:numPr>
        <w:spacing w:after="0"/>
        <w:rPr>
          <w:rFonts w:ascii="Candara" w:hAnsi="Candara"/>
        </w:rPr>
      </w:pPr>
      <w:r w:rsidRPr="0031693F">
        <w:rPr>
          <w:rFonts w:ascii="Candara" w:hAnsi="Candara"/>
        </w:rPr>
        <w:t xml:space="preserve">Now, use a sentence starter to make this into a </w:t>
      </w:r>
      <w:r>
        <w:rPr>
          <w:rFonts w:ascii="Candara" w:hAnsi="Candara"/>
        </w:rPr>
        <w:t xml:space="preserve">counter-argument </w:t>
      </w:r>
      <w:r w:rsidRPr="0031693F">
        <w:rPr>
          <w:rFonts w:ascii="Candara" w:hAnsi="Candara"/>
        </w:rPr>
        <w:t>statement:</w:t>
      </w:r>
    </w:p>
    <w:p w:rsidR="00420985" w:rsidRDefault="00420985" w:rsidP="00420985">
      <w:pPr>
        <w:spacing w:after="0" w:line="360" w:lineRule="auto"/>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rsidR="00420985" w:rsidRDefault="00420985" w:rsidP="00420985">
      <w:pPr>
        <w:spacing w:after="0" w:line="360" w:lineRule="auto"/>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rsidR="00420985" w:rsidRDefault="00420985" w:rsidP="00420985">
      <w:pPr>
        <w:spacing w:after="0" w:line="360" w:lineRule="auto"/>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rsidR="00420985" w:rsidRDefault="00420985" w:rsidP="00420985">
      <w:pPr>
        <w:spacing w:after="0" w:line="360" w:lineRule="auto"/>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rsidR="00420985" w:rsidRDefault="00420985" w:rsidP="00420985">
      <w:pPr>
        <w:spacing w:after="0" w:line="360" w:lineRule="auto"/>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rsidR="00420985" w:rsidRDefault="00420985" w:rsidP="00420985">
      <w:pPr>
        <w:spacing w:after="0" w:line="360" w:lineRule="auto"/>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rsidR="00420985" w:rsidRDefault="00420985" w:rsidP="00420985">
      <w:pPr>
        <w:spacing w:after="0" w:line="360" w:lineRule="auto"/>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rsidR="00420985" w:rsidRDefault="00420985" w:rsidP="00420985">
      <w:pPr>
        <w:spacing w:after="0"/>
        <w:rPr>
          <w:rFonts w:ascii="Candara" w:hAnsi="Candara"/>
          <w:u w:val="single"/>
        </w:rPr>
      </w:pPr>
    </w:p>
    <w:p w:rsidR="00420985" w:rsidRDefault="00420985" w:rsidP="00420985">
      <w:pPr>
        <w:spacing w:after="0"/>
        <w:rPr>
          <w:rFonts w:ascii="Candara" w:hAnsi="Candara"/>
          <w:u w:val="single"/>
        </w:rPr>
      </w:pPr>
    </w:p>
    <w:p w:rsidR="00420985" w:rsidRPr="00420985" w:rsidRDefault="00420985" w:rsidP="00420985">
      <w:pPr>
        <w:pStyle w:val="ListParagraph"/>
        <w:numPr>
          <w:ilvl w:val="0"/>
          <w:numId w:val="9"/>
        </w:numPr>
        <w:spacing w:after="0"/>
        <w:rPr>
          <w:rFonts w:ascii="Candara" w:hAnsi="Candara"/>
        </w:rPr>
      </w:pPr>
      <w:r>
        <w:rPr>
          <w:rFonts w:ascii="Candara" w:hAnsi="Candara"/>
        </w:rPr>
        <w:t>Finally, use a sentence starter to write a refutation to the counter-argument:</w:t>
      </w:r>
    </w:p>
    <w:p w:rsidR="00420985" w:rsidRDefault="00420985" w:rsidP="00420985">
      <w:pPr>
        <w:spacing w:after="0" w:line="360" w:lineRule="auto"/>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rsidR="00420985" w:rsidRDefault="00420985" w:rsidP="00420985">
      <w:pPr>
        <w:spacing w:after="0" w:line="360" w:lineRule="auto"/>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rsidR="00420985" w:rsidRDefault="00420985" w:rsidP="00420985">
      <w:pPr>
        <w:spacing w:after="0" w:line="360" w:lineRule="auto"/>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rsidR="00420985" w:rsidRDefault="00420985" w:rsidP="00420985">
      <w:pPr>
        <w:spacing w:after="0" w:line="360" w:lineRule="auto"/>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rsidR="00420985" w:rsidRDefault="00420985" w:rsidP="00420985">
      <w:pPr>
        <w:spacing w:after="0" w:line="360" w:lineRule="auto"/>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rsidR="00420985" w:rsidRDefault="00420985" w:rsidP="00420985">
      <w:pPr>
        <w:spacing w:after="0" w:line="360" w:lineRule="auto"/>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rsidR="00420985" w:rsidRDefault="00420985" w:rsidP="00420985">
      <w:pPr>
        <w:spacing w:after="0" w:line="360" w:lineRule="auto"/>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rsidR="00420985" w:rsidRDefault="00420985" w:rsidP="00420985">
      <w:pPr>
        <w:spacing w:after="0" w:line="360" w:lineRule="auto"/>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sectPr w:rsidR="00420985" w:rsidSect="003148F2">
      <w:headerReference w:type="default" r:id="rId7"/>
      <w:headerReference w:type="first" r:id="rId8"/>
      <w:pgSz w:w="12240" w:h="15840"/>
      <w:pgMar w:top="1152"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B37" w:rsidRDefault="00841B37">
      <w:pPr>
        <w:spacing w:after="0"/>
      </w:pPr>
      <w:r>
        <w:separator/>
      </w:r>
    </w:p>
  </w:endnote>
  <w:endnote w:type="continuationSeparator" w:id="0">
    <w:p w:rsidR="00841B37" w:rsidRDefault="00841B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B37" w:rsidRDefault="00841B37">
      <w:pPr>
        <w:spacing w:after="0"/>
      </w:pPr>
      <w:r>
        <w:separator/>
      </w:r>
    </w:p>
  </w:footnote>
  <w:footnote w:type="continuationSeparator" w:id="0">
    <w:p w:rsidR="00841B37" w:rsidRDefault="00841B3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93F" w:rsidRPr="003148F2" w:rsidRDefault="0031693F" w:rsidP="003148F2">
    <w:pPr>
      <w:spacing w:after="0"/>
      <w:rPr>
        <w:rFonts w:ascii="Candara" w:hAnsi="Candar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93F" w:rsidRPr="003148F2" w:rsidRDefault="00217842" w:rsidP="003148F2">
    <w:pPr>
      <w:spacing w:after="0"/>
      <w:rPr>
        <w:rFonts w:ascii="Candara" w:hAnsi="Candara"/>
      </w:rPr>
    </w:pP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6529"/>
    <w:multiLevelType w:val="hybridMultilevel"/>
    <w:tmpl w:val="02885C74"/>
    <w:lvl w:ilvl="0" w:tplc="F07EA59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8841E7"/>
    <w:multiLevelType w:val="hybridMultilevel"/>
    <w:tmpl w:val="4002F180"/>
    <w:lvl w:ilvl="0" w:tplc="334695A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0031F"/>
    <w:multiLevelType w:val="multilevel"/>
    <w:tmpl w:val="C39A6BE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2EB7C8C"/>
    <w:multiLevelType w:val="hybridMultilevel"/>
    <w:tmpl w:val="C39A6BEC"/>
    <w:lvl w:ilvl="0" w:tplc="CC22CB9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C703C"/>
    <w:multiLevelType w:val="multilevel"/>
    <w:tmpl w:val="7BCE0A8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4E544565"/>
    <w:multiLevelType w:val="hybridMultilevel"/>
    <w:tmpl w:val="CB7A8C00"/>
    <w:lvl w:ilvl="0" w:tplc="334695A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AF6B84"/>
    <w:multiLevelType w:val="hybridMultilevel"/>
    <w:tmpl w:val="B1661858"/>
    <w:lvl w:ilvl="0" w:tplc="E2683A2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577A4"/>
    <w:multiLevelType w:val="multilevel"/>
    <w:tmpl w:val="0248CF4E"/>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82E6046"/>
    <w:multiLevelType w:val="multilevel"/>
    <w:tmpl w:val="2A7AD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1"/>
  </w:num>
  <w:num w:numId="5">
    <w:abstractNumId w:val="7"/>
  </w:num>
  <w:num w:numId="6">
    <w:abstractNumId w:val="5"/>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50"/>
    <w:rsid w:val="000155B6"/>
    <w:rsid w:val="00037796"/>
    <w:rsid w:val="00217842"/>
    <w:rsid w:val="002E01D6"/>
    <w:rsid w:val="003148F2"/>
    <w:rsid w:val="0031693F"/>
    <w:rsid w:val="003B7F10"/>
    <w:rsid w:val="00411B50"/>
    <w:rsid w:val="00420985"/>
    <w:rsid w:val="005F4E8D"/>
    <w:rsid w:val="00841B37"/>
    <w:rsid w:val="008B26C3"/>
    <w:rsid w:val="00BE5367"/>
    <w:rsid w:val="00CA3D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6FEAC-FD61-4B7C-A973-F0C719FB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8F2"/>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B50"/>
    <w:pPr>
      <w:ind w:left="720"/>
      <w:contextualSpacing/>
    </w:pPr>
    <w:rPr>
      <w:rFonts w:asciiTheme="minorHAnsi" w:eastAsiaTheme="minorHAnsi" w:hAnsiTheme="minorHAnsi" w:cstheme="minorBidi"/>
    </w:rPr>
  </w:style>
  <w:style w:type="paragraph" w:styleId="Header">
    <w:name w:val="header"/>
    <w:basedOn w:val="Normal"/>
    <w:link w:val="HeaderChar"/>
    <w:rsid w:val="003148F2"/>
    <w:pPr>
      <w:tabs>
        <w:tab w:val="center" w:pos="4320"/>
        <w:tab w:val="right" w:pos="8640"/>
      </w:tabs>
      <w:spacing w:after="0"/>
    </w:pPr>
    <w:rPr>
      <w:rFonts w:asciiTheme="minorHAnsi" w:eastAsiaTheme="minorHAnsi" w:hAnsiTheme="minorHAnsi" w:cstheme="minorBidi"/>
    </w:rPr>
  </w:style>
  <w:style w:type="character" w:customStyle="1" w:styleId="HeaderChar">
    <w:name w:val="Header Char"/>
    <w:basedOn w:val="DefaultParagraphFont"/>
    <w:link w:val="Header"/>
    <w:rsid w:val="003148F2"/>
  </w:style>
  <w:style w:type="paragraph" w:styleId="Footer">
    <w:name w:val="footer"/>
    <w:basedOn w:val="Normal"/>
    <w:link w:val="FooterChar"/>
    <w:rsid w:val="003148F2"/>
    <w:pPr>
      <w:tabs>
        <w:tab w:val="center" w:pos="4320"/>
        <w:tab w:val="right" w:pos="8640"/>
      </w:tabs>
      <w:spacing w:after="0"/>
    </w:pPr>
    <w:rPr>
      <w:rFonts w:asciiTheme="minorHAnsi" w:eastAsiaTheme="minorHAnsi" w:hAnsiTheme="minorHAnsi" w:cstheme="minorBidi"/>
    </w:rPr>
  </w:style>
  <w:style w:type="character" w:customStyle="1" w:styleId="FooterChar">
    <w:name w:val="Footer Char"/>
    <w:basedOn w:val="DefaultParagraphFont"/>
    <w:link w:val="Footer"/>
    <w:rsid w:val="003148F2"/>
  </w:style>
  <w:style w:type="table" w:styleId="TableGrid">
    <w:name w:val="Table Grid"/>
    <w:basedOn w:val="TableNormal"/>
    <w:rsid w:val="0042098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74656">
      <w:bodyDiv w:val="1"/>
      <w:marLeft w:val="0"/>
      <w:marRight w:val="0"/>
      <w:marTop w:val="0"/>
      <w:marBottom w:val="0"/>
      <w:divBdr>
        <w:top w:val="none" w:sz="0" w:space="0" w:color="auto"/>
        <w:left w:val="none" w:sz="0" w:space="0" w:color="auto"/>
        <w:bottom w:val="none" w:sz="0" w:space="0" w:color="auto"/>
        <w:right w:val="none" w:sz="0" w:space="0" w:color="auto"/>
      </w:divBdr>
      <w:divsChild>
        <w:div w:id="358745340">
          <w:marLeft w:val="1166"/>
          <w:marRight w:val="0"/>
          <w:marTop w:val="0"/>
          <w:marBottom w:val="0"/>
          <w:divBdr>
            <w:top w:val="none" w:sz="0" w:space="0" w:color="auto"/>
            <w:left w:val="none" w:sz="0" w:space="0" w:color="auto"/>
            <w:bottom w:val="none" w:sz="0" w:space="0" w:color="auto"/>
            <w:right w:val="none" w:sz="0" w:space="0" w:color="auto"/>
          </w:divBdr>
        </w:div>
        <w:div w:id="1407804733">
          <w:marLeft w:val="1166"/>
          <w:marRight w:val="0"/>
          <w:marTop w:val="0"/>
          <w:marBottom w:val="0"/>
          <w:divBdr>
            <w:top w:val="none" w:sz="0" w:space="0" w:color="auto"/>
            <w:left w:val="none" w:sz="0" w:space="0" w:color="auto"/>
            <w:bottom w:val="none" w:sz="0" w:space="0" w:color="auto"/>
            <w:right w:val="none" w:sz="0" w:space="0" w:color="auto"/>
          </w:divBdr>
        </w:div>
      </w:divsChild>
    </w:div>
    <w:div w:id="482508184">
      <w:bodyDiv w:val="1"/>
      <w:marLeft w:val="0"/>
      <w:marRight w:val="0"/>
      <w:marTop w:val="0"/>
      <w:marBottom w:val="0"/>
      <w:divBdr>
        <w:top w:val="none" w:sz="0" w:space="0" w:color="auto"/>
        <w:left w:val="none" w:sz="0" w:space="0" w:color="auto"/>
        <w:bottom w:val="none" w:sz="0" w:space="0" w:color="auto"/>
        <w:right w:val="none" w:sz="0" w:space="0" w:color="auto"/>
      </w:divBdr>
    </w:div>
    <w:div w:id="504393725">
      <w:bodyDiv w:val="1"/>
      <w:marLeft w:val="0"/>
      <w:marRight w:val="0"/>
      <w:marTop w:val="0"/>
      <w:marBottom w:val="0"/>
      <w:divBdr>
        <w:top w:val="none" w:sz="0" w:space="0" w:color="auto"/>
        <w:left w:val="none" w:sz="0" w:space="0" w:color="auto"/>
        <w:bottom w:val="none" w:sz="0" w:space="0" w:color="auto"/>
        <w:right w:val="none" w:sz="0" w:space="0" w:color="auto"/>
      </w:divBdr>
      <w:divsChild>
        <w:div w:id="1305087506">
          <w:marLeft w:val="547"/>
          <w:marRight w:val="0"/>
          <w:marTop w:val="0"/>
          <w:marBottom w:val="0"/>
          <w:divBdr>
            <w:top w:val="none" w:sz="0" w:space="0" w:color="auto"/>
            <w:left w:val="none" w:sz="0" w:space="0" w:color="auto"/>
            <w:bottom w:val="none" w:sz="0" w:space="0" w:color="auto"/>
            <w:right w:val="none" w:sz="0" w:space="0" w:color="auto"/>
          </w:divBdr>
        </w:div>
        <w:div w:id="1473139327">
          <w:marLeft w:val="547"/>
          <w:marRight w:val="0"/>
          <w:marTop w:val="0"/>
          <w:marBottom w:val="0"/>
          <w:divBdr>
            <w:top w:val="none" w:sz="0" w:space="0" w:color="auto"/>
            <w:left w:val="none" w:sz="0" w:space="0" w:color="auto"/>
            <w:bottom w:val="none" w:sz="0" w:space="0" w:color="auto"/>
            <w:right w:val="none" w:sz="0" w:space="0" w:color="auto"/>
          </w:divBdr>
        </w:div>
        <w:div w:id="1860043110">
          <w:marLeft w:val="547"/>
          <w:marRight w:val="0"/>
          <w:marTop w:val="0"/>
          <w:marBottom w:val="0"/>
          <w:divBdr>
            <w:top w:val="none" w:sz="0" w:space="0" w:color="auto"/>
            <w:left w:val="none" w:sz="0" w:space="0" w:color="auto"/>
            <w:bottom w:val="none" w:sz="0" w:space="0" w:color="auto"/>
            <w:right w:val="none" w:sz="0" w:space="0" w:color="auto"/>
          </w:divBdr>
        </w:div>
        <w:div w:id="509108152">
          <w:marLeft w:val="547"/>
          <w:marRight w:val="0"/>
          <w:marTop w:val="0"/>
          <w:marBottom w:val="0"/>
          <w:divBdr>
            <w:top w:val="none" w:sz="0" w:space="0" w:color="auto"/>
            <w:left w:val="none" w:sz="0" w:space="0" w:color="auto"/>
            <w:bottom w:val="none" w:sz="0" w:space="0" w:color="auto"/>
            <w:right w:val="none" w:sz="0" w:space="0" w:color="auto"/>
          </w:divBdr>
        </w:div>
        <w:div w:id="1073964118">
          <w:marLeft w:val="547"/>
          <w:marRight w:val="0"/>
          <w:marTop w:val="0"/>
          <w:marBottom w:val="0"/>
          <w:divBdr>
            <w:top w:val="none" w:sz="0" w:space="0" w:color="auto"/>
            <w:left w:val="none" w:sz="0" w:space="0" w:color="auto"/>
            <w:bottom w:val="none" w:sz="0" w:space="0" w:color="auto"/>
            <w:right w:val="none" w:sz="0" w:space="0" w:color="auto"/>
          </w:divBdr>
        </w:div>
        <w:div w:id="1589804194">
          <w:marLeft w:val="547"/>
          <w:marRight w:val="0"/>
          <w:marTop w:val="0"/>
          <w:marBottom w:val="0"/>
          <w:divBdr>
            <w:top w:val="none" w:sz="0" w:space="0" w:color="auto"/>
            <w:left w:val="none" w:sz="0" w:space="0" w:color="auto"/>
            <w:bottom w:val="none" w:sz="0" w:space="0" w:color="auto"/>
            <w:right w:val="none" w:sz="0" w:space="0" w:color="auto"/>
          </w:divBdr>
        </w:div>
        <w:div w:id="2077045014">
          <w:marLeft w:val="547"/>
          <w:marRight w:val="0"/>
          <w:marTop w:val="0"/>
          <w:marBottom w:val="0"/>
          <w:divBdr>
            <w:top w:val="none" w:sz="0" w:space="0" w:color="auto"/>
            <w:left w:val="none" w:sz="0" w:space="0" w:color="auto"/>
            <w:bottom w:val="none" w:sz="0" w:space="0" w:color="auto"/>
            <w:right w:val="none" w:sz="0" w:space="0" w:color="auto"/>
          </w:divBdr>
        </w:div>
      </w:divsChild>
    </w:div>
    <w:div w:id="559482150">
      <w:bodyDiv w:val="1"/>
      <w:marLeft w:val="0"/>
      <w:marRight w:val="0"/>
      <w:marTop w:val="0"/>
      <w:marBottom w:val="0"/>
      <w:divBdr>
        <w:top w:val="none" w:sz="0" w:space="0" w:color="auto"/>
        <w:left w:val="none" w:sz="0" w:space="0" w:color="auto"/>
        <w:bottom w:val="none" w:sz="0" w:space="0" w:color="auto"/>
        <w:right w:val="none" w:sz="0" w:space="0" w:color="auto"/>
      </w:divBdr>
      <w:divsChild>
        <w:div w:id="414791335">
          <w:marLeft w:val="1166"/>
          <w:marRight w:val="0"/>
          <w:marTop w:val="0"/>
          <w:marBottom w:val="0"/>
          <w:divBdr>
            <w:top w:val="none" w:sz="0" w:space="0" w:color="auto"/>
            <w:left w:val="none" w:sz="0" w:space="0" w:color="auto"/>
            <w:bottom w:val="none" w:sz="0" w:space="0" w:color="auto"/>
            <w:right w:val="none" w:sz="0" w:space="0" w:color="auto"/>
          </w:divBdr>
        </w:div>
        <w:div w:id="1321039594">
          <w:marLeft w:val="1166"/>
          <w:marRight w:val="0"/>
          <w:marTop w:val="0"/>
          <w:marBottom w:val="0"/>
          <w:divBdr>
            <w:top w:val="none" w:sz="0" w:space="0" w:color="auto"/>
            <w:left w:val="none" w:sz="0" w:space="0" w:color="auto"/>
            <w:bottom w:val="none" w:sz="0" w:space="0" w:color="auto"/>
            <w:right w:val="none" w:sz="0" w:space="0" w:color="auto"/>
          </w:divBdr>
        </w:div>
      </w:divsChild>
    </w:div>
    <w:div w:id="1309243161">
      <w:bodyDiv w:val="1"/>
      <w:marLeft w:val="0"/>
      <w:marRight w:val="0"/>
      <w:marTop w:val="0"/>
      <w:marBottom w:val="0"/>
      <w:divBdr>
        <w:top w:val="none" w:sz="0" w:space="0" w:color="auto"/>
        <w:left w:val="none" w:sz="0" w:space="0" w:color="auto"/>
        <w:bottom w:val="none" w:sz="0" w:space="0" w:color="auto"/>
        <w:right w:val="none" w:sz="0" w:space="0" w:color="auto"/>
      </w:divBdr>
      <w:divsChild>
        <w:div w:id="644117670">
          <w:marLeft w:val="1166"/>
          <w:marRight w:val="0"/>
          <w:marTop w:val="0"/>
          <w:marBottom w:val="0"/>
          <w:divBdr>
            <w:top w:val="none" w:sz="0" w:space="0" w:color="auto"/>
            <w:left w:val="none" w:sz="0" w:space="0" w:color="auto"/>
            <w:bottom w:val="none" w:sz="0" w:space="0" w:color="auto"/>
            <w:right w:val="none" w:sz="0" w:space="0" w:color="auto"/>
          </w:divBdr>
        </w:div>
        <w:div w:id="1047992747">
          <w:marLeft w:val="1166"/>
          <w:marRight w:val="0"/>
          <w:marTop w:val="0"/>
          <w:marBottom w:val="0"/>
          <w:divBdr>
            <w:top w:val="none" w:sz="0" w:space="0" w:color="auto"/>
            <w:left w:val="none" w:sz="0" w:space="0" w:color="auto"/>
            <w:bottom w:val="none" w:sz="0" w:space="0" w:color="auto"/>
            <w:right w:val="none" w:sz="0" w:space="0" w:color="auto"/>
          </w:divBdr>
        </w:div>
      </w:divsChild>
    </w:div>
    <w:div w:id="1558662968">
      <w:bodyDiv w:val="1"/>
      <w:marLeft w:val="0"/>
      <w:marRight w:val="0"/>
      <w:marTop w:val="0"/>
      <w:marBottom w:val="0"/>
      <w:divBdr>
        <w:top w:val="none" w:sz="0" w:space="0" w:color="auto"/>
        <w:left w:val="none" w:sz="0" w:space="0" w:color="auto"/>
        <w:bottom w:val="none" w:sz="0" w:space="0" w:color="auto"/>
        <w:right w:val="none" w:sz="0" w:space="0" w:color="auto"/>
      </w:divBdr>
      <w:divsChild>
        <w:div w:id="1666544567">
          <w:marLeft w:val="547"/>
          <w:marRight w:val="0"/>
          <w:marTop w:val="0"/>
          <w:marBottom w:val="0"/>
          <w:divBdr>
            <w:top w:val="none" w:sz="0" w:space="0" w:color="auto"/>
            <w:left w:val="none" w:sz="0" w:space="0" w:color="auto"/>
            <w:bottom w:val="none" w:sz="0" w:space="0" w:color="auto"/>
            <w:right w:val="none" w:sz="0" w:space="0" w:color="auto"/>
          </w:divBdr>
        </w:div>
        <w:div w:id="1874729159">
          <w:marLeft w:val="547"/>
          <w:marRight w:val="0"/>
          <w:marTop w:val="0"/>
          <w:marBottom w:val="0"/>
          <w:divBdr>
            <w:top w:val="none" w:sz="0" w:space="0" w:color="auto"/>
            <w:left w:val="none" w:sz="0" w:space="0" w:color="auto"/>
            <w:bottom w:val="none" w:sz="0" w:space="0" w:color="auto"/>
            <w:right w:val="none" w:sz="0" w:space="0" w:color="auto"/>
          </w:divBdr>
        </w:div>
        <w:div w:id="603879860">
          <w:marLeft w:val="547"/>
          <w:marRight w:val="0"/>
          <w:marTop w:val="0"/>
          <w:marBottom w:val="0"/>
          <w:divBdr>
            <w:top w:val="none" w:sz="0" w:space="0" w:color="auto"/>
            <w:left w:val="none" w:sz="0" w:space="0" w:color="auto"/>
            <w:bottom w:val="none" w:sz="0" w:space="0" w:color="auto"/>
            <w:right w:val="none" w:sz="0" w:space="0" w:color="auto"/>
          </w:divBdr>
        </w:div>
        <w:div w:id="644508737">
          <w:marLeft w:val="547"/>
          <w:marRight w:val="0"/>
          <w:marTop w:val="0"/>
          <w:marBottom w:val="0"/>
          <w:divBdr>
            <w:top w:val="none" w:sz="0" w:space="0" w:color="auto"/>
            <w:left w:val="none" w:sz="0" w:space="0" w:color="auto"/>
            <w:bottom w:val="none" w:sz="0" w:space="0" w:color="auto"/>
            <w:right w:val="none" w:sz="0" w:space="0" w:color="auto"/>
          </w:divBdr>
        </w:div>
        <w:div w:id="465664795">
          <w:marLeft w:val="547"/>
          <w:marRight w:val="0"/>
          <w:marTop w:val="0"/>
          <w:marBottom w:val="0"/>
          <w:divBdr>
            <w:top w:val="none" w:sz="0" w:space="0" w:color="auto"/>
            <w:left w:val="none" w:sz="0" w:space="0" w:color="auto"/>
            <w:bottom w:val="none" w:sz="0" w:space="0" w:color="auto"/>
            <w:right w:val="none" w:sz="0" w:space="0" w:color="auto"/>
          </w:divBdr>
        </w:div>
        <w:div w:id="1533306050">
          <w:marLeft w:val="547"/>
          <w:marRight w:val="0"/>
          <w:marTop w:val="0"/>
          <w:marBottom w:val="0"/>
          <w:divBdr>
            <w:top w:val="none" w:sz="0" w:space="0" w:color="auto"/>
            <w:left w:val="none" w:sz="0" w:space="0" w:color="auto"/>
            <w:bottom w:val="none" w:sz="0" w:space="0" w:color="auto"/>
            <w:right w:val="none" w:sz="0" w:space="0" w:color="auto"/>
          </w:divBdr>
        </w:div>
        <w:div w:id="297539928">
          <w:marLeft w:val="547"/>
          <w:marRight w:val="0"/>
          <w:marTop w:val="0"/>
          <w:marBottom w:val="0"/>
          <w:divBdr>
            <w:top w:val="none" w:sz="0" w:space="0" w:color="auto"/>
            <w:left w:val="none" w:sz="0" w:space="0" w:color="auto"/>
            <w:bottom w:val="none" w:sz="0" w:space="0" w:color="auto"/>
            <w:right w:val="none" w:sz="0" w:space="0" w:color="auto"/>
          </w:divBdr>
        </w:div>
      </w:divsChild>
    </w:div>
    <w:div w:id="1634821233">
      <w:bodyDiv w:val="1"/>
      <w:marLeft w:val="0"/>
      <w:marRight w:val="0"/>
      <w:marTop w:val="0"/>
      <w:marBottom w:val="0"/>
      <w:divBdr>
        <w:top w:val="none" w:sz="0" w:space="0" w:color="auto"/>
        <w:left w:val="none" w:sz="0" w:space="0" w:color="auto"/>
        <w:bottom w:val="none" w:sz="0" w:space="0" w:color="auto"/>
        <w:right w:val="none" w:sz="0" w:space="0" w:color="auto"/>
      </w:divBdr>
      <w:divsChild>
        <w:div w:id="16543786">
          <w:marLeft w:val="1166"/>
          <w:marRight w:val="0"/>
          <w:marTop w:val="0"/>
          <w:marBottom w:val="0"/>
          <w:divBdr>
            <w:top w:val="none" w:sz="0" w:space="0" w:color="auto"/>
            <w:left w:val="none" w:sz="0" w:space="0" w:color="auto"/>
            <w:bottom w:val="none" w:sz="0" w:space="0" w:color="auto"/>
            <w:right w:val="none" w:sz="0" w:space="0" w:color="auto"/>
          </w:divBdr>
        </w:div>
        <w:div w:id="605384507">
          <w:marLeft w:val="1166"/>
          <w:marRight w:val="0"/>
          <w:marTop w:val="0"/>
          <w:marBottom w:val="0"/>
          <w:divBdr>
            <w:top w:val="none" w:sz="0" w:space="0" w:color="auto"/>
            <w:left w:val="none" w:sz="0" w:space="0" w:color="auto"/>
            <w:bottom w:val="none" w:sz="0" w:space="0" w:color="auto"/>
            <w:right w:val="none" w:sz="0" w:space="0" w:color="auto"/>
          </w:divBdr>
        </w:div>
      </w:divsChild>
    </w:div>
    <w:div w:id="1754157061">
      <w:bodyDiv w:val="1"/>
      <w:marLeft w:val="0"/>
      <w:marRight w:val="0"/>
      <w:marTop w:val="0"/>
      <w:marBottom w:val="0"/>
      <w:divBdr>
        <w:top w:val="none" w:sz="0" w:space="0" w:color="auto"/>
        <w:left w:val="none" w:sz="0" w:space="0" w:color="auto"/>
        <w:bottom w:val="none" w:sz="0" w:space="0" w:color="auto"/>
        <w:right w:val="none" w:sz="0" w:space="0" w:color="auto"/>
      </w:divBdr>
      <w:divsChild>
        <w:div w:id="101845206">
          <w:marLeft w:val="547"/>
          <w:marRight w:val="0"/>
          <w:marTop w:val="0"/>
          <w:marBottom w:val="0"/>
          <w:divBdr>
            <w:top w:val="none" w:sz="0" w:space="0" w:color="auto"/>
            <w:left w:val="none" w:sz="0" w:space="0" w:color="auto"/>
            <w:bottom w:val="none" w:sz="0" w:space="0" w:color="auto"/>
            <w:right w:val="none" w:sz="0" w:space="0" w:color="auto"/>
          </w:divBdr>
        </w:div>
        <w:div w:id="229511372">
          <w:marLeft w:val="547"/>
          <w:marRight w:val="0"/>
          <w:marTop w:val="0"/>
          <w:marBottom w:val="0"/>
          <w:divBdr>
            <w:top w:val="none" w:sz="0" w:space="0" w:color="auto"/>
            <w:left w:val="none" w:sz="0" w:space="0" w:color="auto"/>
            <w:bottom w:val="none" w:sz="0" w:space="0" w:color="auto"/>
            <w:right w:val="none" w:sz="0" w:space="0" w:color="auto"/>
          </w:divBdr>
        </w:div>
        <w:div w:id="1717965776">
          <w:marLeft w:val="1166"/>
          <w:marRight w:val="0"/>
          <w:marTop w:val="0"/>
          <w:marBottom w:val="0"/>
          <w:divBdr>
            <w:top w:val="none" w:sz="0" w:space="0" w:color="auto"/>
            <w:left w:val="none" w:sz="0" w:space="0" w:color="auto"/>
            <w:bottom w:val="none" w:sz="0" w:space="0" w:color="auto"/>
            <w:right w:val="none" w:sz="0" w:space="0" w:color="auto"/>
          </w:divBdr>
        </w:div>
        <w:div w:id="666174247">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Fremont High School</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Stacey_Horman</dc:creator>
  <cp:lastModifiedBy>Elisa Tortora</cp:lastModifiedBy>
  <cp:revision>2</cp:revision>
  <cp:lastPrinted>2015-11-12T19:55:00Z</cp:lastPrinted>
  <dcterms:created xsi:type="dcterms:W3CDTF">2016-02-24T12:54:00Z</dcterms:created>
  <dcterms:modified xsi:type="dcterms:W3CDTF">2016-02-24T12:54:00Z</dcterms:modified>
</cp:coreProperties>
</file>